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9F76" w14:textId="03D92919" w:rsidR="00952EC7" w:rsidRPr="00CB2E83" w:rsidRDefault="00496338" w:rsidP="005E4E4A">
      <w:pPr>
        <w:jc w:val="both"/>
        <w:rPr>
          <w:rFonts w:ascii="Times New Roman" w:hAnsi="Times New Roman" w:cs="Times New Roman"/>
        </w:rPr>
      </w:pPr>
      <w:r w:rsidRPr="00CB2E83">
        <w:rPr>
          <w:rFonts w:ascii="Times New Roman" w:eastAsia="Arial" w:hAnsi="Times New Roman" w:cs="Times New Roman"/>
          <w:b/>
          <w:sz w:val="32"/>
        </w:rPr>
        <w:t>1 - Integrated Care System Leadership: A Realist Evaluation</w:t>
      </w:r>
    </w:p>
    <w:p w14:paraId="004C4365" w14:textId="77777777" w:rsidR="00952EC7" w:rsidRPr="00CB2E83" w:rsidRDefault="00496338" w:rsidP="005E4E4A">
      <w:pPr>
        <w:spacing w:before="150" w:after="150"/>
        <w:jc w:val="both"/>
        <w:rPr>
          <w:rFonts w:ascii="Times New Roman" w:hAnsi="Times New Roman" w:cs="Times New Roman"/>
        </w:rPr>
      </w:pPr>
      <w:r w:rsidRPr="00CB2E83">
        <w:rPr>
          <w:rFonts w:ascii="Times New Roman" w:eastAsia="Arial" w:hAnsi="Times New Roman" w:cs="Times New Roman"/>
          <w:u w:val="single"/>
        </w:rPr>
        <w:t>Lisa Knight</w:t>
      </w:r>
      <w:r w:rsidRPr="00CB2E83">
        <w:rPr>
          <w:rFonts w:ascii="Times New Roman" w:hAnsi="Times New Roman" w:cs="Times New Roman"/>
          <w:vertAlign w:val="superscript"/>
        </w:rPr>
        <w:t>1</w:t>
      </w:r>
    </w:p>
    <w:p w14:paraId="4D38F22D" w14:textId="7815EED3" w:rsidR="00952EC7" w:rsidRPr="00CB2E83" w:rsidRDefault="00496338" w:rsidP="005E4E4A">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LJMU</w:t>
      </w:r>
    </w:p>
    <w:p w14:paraId="1CAF7560" w14:textId="22F31DF3"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t>1.         Introduction</w:t>
      </w:r>
    </w:p>
    <w:p w14:paraId="57867942" w14:textId="235C29E8"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Health and social care services in England have moved towards a system of partnership working known as Integrated Care Systems (ICSs) consisting of all NHS Provider Trusts, Primary Care Services including GP Practices, Local Authorities, Care Providers, and Voluntary, Community and Social Enterprise organisations involved in the provision of health and social care. As complex systems covering large geographical areas, ICSs are led by senior leaders to improve population health, reduce health inequities, and enhance value for money. Given their recent formation, little is known about their leadership. Available sources are either dated within the academic literature or are described in the grey literature with little reference to theoretical or empirical foundations. This research is intended to contribute to the gap in theoretical and practical knowledge by developing a framework to explain effective leadership in ICSs.</w:t>
      </w:r>
    </w:p>
    <w:p w14:paraId="5CE6B3DD" w14:textId="21C073FD"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t>2.         Aim, Research Questions, and Objectives</w:t>
      </w:r>
    </w:p>
    <w:p w14:paraId="198F0BCA" w14:textId="6F2E680E"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i/>
        </w:rPr>
        <w:t>2.1       Aim</w:t>
      </w:r>
    </w:p>
    <w:p w14:paraId="3ED16485" w14:textId="4887BB7E" w:rsidR="00952EC7" w:rsidRPr="00CB2E83" w:rsidRDefault="00496338" w:rsidP="004810D4">
      <w:pPr>
        <w:spacing w:after="0"/>
        <w:ind w:left="420"/>
        <w:jc w:val="both"/>
        <w:rPr>
          <w:rFonts w:ascii="Times New Roman" w:hAnsi="Times New Roman" w:cs="Times New Roman"/>
        </w:rPr>
      </w:pPr>
      <w:r w:rsidRPr="00CB2E83">
        <w:rPr>
          <w:rFonts w:ascii="Times New Roman" w:eastAsia="Arial" w:hAnsi="Times New Roman" w:cs="Times New Roman"/>
        </w:rPr>
        <w:t>To evaluate leadership in Cheshire &amp; Merseyside ICS and provide a framework on effective leadership in ICSs.</w:t>
      </w:r>
    </w:p>
    <w:p w14:paraId="020A297F" w14:textId="1A30B747"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i/>
        </w:rPr>
        <w:t>2.2       Research Question(s)</w:t>
      </w:r>
    </w:p>
    <w:p w14:paraId="5AE6A52F" w14:textId="59F3E4DA"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How does ICSs leadership work, for whom, and in what circumstances?</w:t>
      </w:r>
    </w:p>
    <w:p w14:paraId="5D5BD0D2" w14:textId="5DCB47EF" w:rsidR="00952EC7" w:rsidRPr="00CB2E83" w:rsidRDefault="00496338" w:rsidP="00AE3446">
      <w:pPr>
        <w:pStyle w:val="ListParagraph"/>
        <w:numPr>
          <w:ilvl w:val="0"/>
          <w:numId w:val="8"/>
        </w:numPr>
        <w:jc w:val="both"/>
        <w:rPr>
          <w:rFonts w:ascii="Times New Roman" w:hAnsi="Times New Roman" w:cs="Times New Roman"/>
        </w:rPr>
      </w:pPr>
      <w:r w:rsidRPr="00CB2E83">
        <w:rPr>
          <w:rFonts w:ascii="Times New Roman" w:eastAsia="Arial" w:hAnsi="Times New Roman" w:cs="Times New Roman"/>
        </w:rPr>
        <w:t>What are the activities and behaviour of leadership utilised by senior leaders within an ICS?</w:t>
      </w:r>
    </w:p>
    <w:p w14:paraId="2666E37B" w14:textId="385EDF90" w:rsidR="00952EC7" w:rsidRPr="00CB2E83" w:rsidRDefault="00496338" w:rsidP="00AE3446">
      <w:pPr>
        <w:pStyle w:val="ListParagraph"/>
        <w:numPr>
          <w:ilvl w:val="0"/>
          <w:numId w:val="8"/>
        </w:numPr>
        <w:jc w:val="both"/>
        <w:rPr>
          <w:rFonts w:ascii="Times New Roman" w:hAnsi="Times New Roman" w:cs="Times New Roman"/>
        </w:rPr>
      </w:pPr>
      <w:r w:rsidRPr="00CB2E83">
        <w:rPr>
          <w:rFonts w:ascii="Times New Roman" w:eastAsia="Arial" w:hAnsi="Times New Roman" w:cs="Times New Roman"/>
        </w:rPr>
        <w:t>Which contextual factors influence these activities and behaviours?</w:t>
      </w:r>
    </w:p>
    <w:p w14:paraId="0E20E7D2" w14:textId="58D92B5F" w:rsidR="00952EC7" w:rsidRPr="00CB2E83" w:rsidRDefault="00496338" w:rsidP="004810D4">
      <w:pPr>
        <w:pStyle w:val="ListParagraph"/>
        <w:numPr>
          <w:ilvl w:val="0"/>
          <w:numId w:val="8"/>
        </w:numPr>
        <w:spacing w:after="0"/>
        <w:jc w:val="both"/>
        <w:rPr>
          <w:rFonts w:ascii="Times New Roman" w:hAnsi="Times New Roman" w:cs="Times New Roman"/>
        </w:rPr>
      </w:pPr>
      <w:r w:rsidRPr="00CB2E83">
        <w:rPr>
          <w:rFonts w:ascii="Times New Roman" w:eastAsia="Arial" w:hAnsi="Times New Roman" w:cs="Times New Roman"/>
        </w:rPr>
        <w:t>Which Context-Mechanisms-Outcomes (CMO) configurations explain leadership within an ICS?</w:t>
      </w:r>
    </w:p>
    <w:p w14:paraId="1F6A11E6" w14:textId="6626F43C" w:rsidR="00952EC7" w:rsidRPr="00CB2E83" w:rsidRDefault="00496338" w:rsidP="00AE3446">
      <w:pPr>
        <w:spacing w:after="0" w:line="240" w:lineRule="auto"/>
        <w:jc w:val="both"/>
        <w:rPr>
          <w:rFonts w:ascii="Times New Roman" w:hAnsi="Times New Roman" w:cs="Times New Roman"/>
        </w:rPr>
      </w:pPr>
      <w:r w:rsidRPr="00CB2E83">
        <w:rPr>
          <w:rFonts w:ascii="Times New Roman" w:eastAsia="Arial" w:hAnsi="Times New Roman" w:cs="Times New Roman"/>
          <w:i/>
        </w:rPr>
        <w:t>2.3       Objectives</w:t>
      </w:r>
    </w:p>
    <w:p w14:paraId="433D5748" w14:textId="289FE5C1" w:rsidR="00952EC7" w:rsidRPr="00CB2E83" w:rsidRDefault="00496338" w:rsidP="00AE3446">
      <w:pPr>
        <w:pStyle w:val="ListParagraph"/>
        <w:numPr>
          <w:ilvl w:val="0"/>
          <w:numId w:val="7"/>
        </w:numPr>
        <w:spacing w:after="0" w:line="240" w:lineRule="auto"/>
        <w:jc w:val="both"/>
        <w:rPr>
          <w:rFonts w:ascii="Times New Roman" w:hAnsi="Times New Roman" w:cs="Times New Roman"/>
        </w:rPr>
      </w:pPr>
      <w:r w:rsidRPr="00CB2E83">
        <w:rPr>
          <w:rFonts w:ascii="Times New Roman" w:eastAsia="Arial" w:hAnsi="Times New Roman" w:cs="Times New Roman"/>
        </w:rPr>
        <w:t>To identify senior leaders' leadership activities and behaviours in an ICS.</w:t>
      </w:r>
    </w:p>
    <w:p w14:paraId="234A3DE0" w14:textId="0E03DD69" w:rsidR="00952EC7" w:rsidRPr="00CB2E83" w:rsidRDefault="00496338" w:rsidP="00AE3446">
      <w:pPr>
        <w:pStyle w:val="ListParagraph"/>
        <w:numPr>
          <w:ilvl w:val="0"/>
          <w:numId w:val="7"/>
        </w:numPr>
        <w:spacing w:before="240" w:after="0" w:line="240" w:lineRule="auto"/>
        <w:jc w:val="both"/>
        <w:rPr>
          <w:rFonts w:ascii="Times New Roman" w:hAnsi="Times New Roman" w:cs="Times New Roman"/>
        </w:rPr>
      </w:pPr>
      <w:r w:rsidRPr="00CB2E83">
        <w:rPr>
          <w:rFonts w:ascii="Times New Roman" w:eastAsia="Arial" w:hAnsi="Times New Roman" w:cs="Times New Roman"/>
        </w:rPr>
        <w:t>To identify the contextual factors that influence the activities and behaviours leaders utilise within an ICS.</w:t>
      </w:r>
    </w:p>
    <w:p w14:paraId="7234703F" w14:textId="3D1D6189" w:rsidR="00952EC7" w:rsidRPr="00CB2E83" w:rsidRDefault="00496338" w:rsidP="00AE3446">
      <w:pPr>
        <w:pStyle w:val="ListParagraph"/>
        <w:numPr>
          <w:ilvl w:val="0"/>
          <w:numId w:val="7"/>
        </w:numPr>
        <w:spacing w:before="240" w:after="0" w:line="240" w:lineRule="auto"/>
        <w:jc w:val="both"/>
        <w:rPr>
          <w:rFonts w:ascii="Times New Roman" w:hAnsi="Times New Roman" w:cs="Times New Roman"/>
        </w:rPr>
      </w:pPr>
      <w:r w:rsidRPr="00CB2E83">
        <w:rPr>
          <w:rFonts w:ascii="Times New Roman" w:eastAsia="Arial" w:hAnsi="Times New Roman" w:cs="Times New Roman"/>
        </w:rPr>
        <w:t>To utilise context (C), mechanisms (M) and outcome (O) chains to explain what works (outcome), how (mechanisms) and under what conditions (context).</w:t>
      </w:r>
    </w:p>
    <w:p w14:paraId="60C311BA" w14:textId="29E38044" w:rsidR="00952EC7" w:rsidRPr="00CB2E83" w:rsidRDefault="00496338" w:rsidP="00AE3446">
      <w:pPr>
        <w:pStyle w:val="ListParagraph"/>
        <w:numPr>
          <w:ilvl w:val="0"/>
          <w:numId w:val="7"/>
        </w:numPr>
        <w:spacing w:before="240" w:after="0" w:line="240" w:lineRule="auto"/>
        <w:jc w:val="both"/>
        <w:rPr>
          <w:rFonts w:ascii="Times New Roman" w:hAnsi="Times New Roman" w:cs="Times New Roman"/>
        </w:rPr>
      </w:pPr>
      <w:r w:rsidRPr="00CB2E83">
        <w:rPr>
          <w:rFonts w:ascii="Times New Roman" w:eastAsia="Arial" w:hAnsi="Times New Roman" w:cs="Times New Roman"/>
        </w:rPr>
        <w:t xml:space="preserve">To develop a framework that explains effective leadership in </w:t>
      </w:r>
      <w:proofErr w:type="gramStart"/>
      <w:r w:rsidRPr="00CB2E83">
        <w:rPr>
          <w:rFonts w:ascii="Times New Roman" w:eastAsia="Arial" w:hAnsi="Times New Roman" w:cs="Times New Roman"/>
        </w:rPr>
        <w:t>ICSs</w:t>
      </w:r>
      <w:proofErr w:type="gramEnd"/>
    </w:p>
    <w:p w14:paraId="33437717" w14:textId="30C4413B" w:rsidR="00952EC7" w:rsidRPr="00CB2E83" w:rsidRDefault="00496338" w:rsidP="004810D4">
      <w:pPr>
        <w:pStyle w:val="ListParagraph"/>
        <w:numPr>
          <w:ilvl w:val="0"/>
          <w:numId w:val="7"/>
        </w:numPr>
        <w:spacing w:before="240" w:after="0" w:line="240" w:lineRule="auto"/>
        <w:jc w:val="both"/>
        <w:rPr>
          <w:rFonts w:ascii="Times New Roman" w:hAnsi="Times New Roman" w:cs="Times New Roman"/>
        </w:rPr>
      </w:pPr>
      <w:r w:rsidRPr="00CB2E83">
        <w:rPr>
          <w:rFonts w:ascii="Times New Roman" w:eastAsia="Arial" w:hAnsi="Times New Roman" w:cs="Times New Roman"/>
        </w:rPr>
        <w:t>To provide recommendations for practice that support effective leadership of ICSs.</w:t>
      </w:r>
    </w:p>
    <w:p w14:paraId="3E3C7344" w14:textId="282F1951"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t>3.         Justification &amp; Literature Review</w:t>
      </w:r>
    </w:p>
    <w:p w14:paraId="264E9638" w14:textId="62A986FF"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Within both the academic and grey literature there is a general agreement that leadership and leadership approaches are critical factors in the ability of organisations to implement, develop, and sustain integrated care; however, despite the whole-scale implementation of this approach to health and social care commissioning and delivery across England limited empirical studies have been conducted. Research in the wider field has focused on the skills, qualities, and abilities of leaders rather than the action and behaviour of leadership, tending to consider who a leader is rather than what they do (Sims et al., 2021, p.13), which limits the ability of ICSs to understand and utilise leadership practices that respond to the complex needs of partnership working across systems. Successful integration requires a combination of strong leadership and governance from senior leaders at the system level across health and social care (Asthana et al., 2020). Furthermore, research examining the functioning of integrated health systems has identified leadership ability as a key factor (Bhat et al., 2022). It has also been suggested that an ICS's operation and sustainability are significantly influenced by a leader's ability to move from an organisation-centred leadership style to one that focuses on leading across multiple organisations (Charles et al., 2018). However, there appears to be an implicit assumption within the literature that senior leaders can apply their existing leadership approach to the newly formed structures and governance of ICSs with limited guidance underpinning the actions or function of leadership styles.</w:t>
      </w:r>
    </w:p>
    <w:p w14:paraId="2FE599A4" w14:textId="1CACD5B5"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lastRenderedPageBreak/>
        <w:t>5.         Theoretical Foundation</w:t>
      </w:r>
    </w:p>
    <w:p w14:paraId="4A68512E" w14:textId="063FD9C6"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 xml:space="preserve">Phase 1 (Realist Review) of this study will draw on theories of collective and systems leadership, the results of a realist review, and primary data collection to develop initial theories of effective leadership in ICSs; these will be refined and tested in Phase 2 (Realist Evaluation). The complexity of ICSs alongside an identified lack of theoretical foundations for understanding their leadership, supports the adoption of a realist evaluation (Greenhalgh et al., 2009). Furthermore, given the emerging nature of </w:t>
      </w:r>
      <w:proofErr w:type="gramStart"/>
      <w:r w:rsidRPr="00CB2E83">
        <w:rPr>
          <w:rFonts w:ascii="Times New Roman" w:eastAsia="Arial" w:hAnsi="Times New Roman" w:cs="Times New Roman"/>
        </w:rPr>
        <w:t>ICSs,  a</w:t>
      </w:r>
      <w:proofErr w:type="gramEnd"/>
      <w:r w:rsidRPr="00CB2E83">
        <w:rPr>
          <w:rFonts w:ascii="Times New Roman" w:eastAsia="Arial" w:hAnsi="Times New Roman" w:cs="Times New Roman"/>
        </w:rPr>
        <w:t xml:space="preserve"> realist evaluation can go further than asking ‘does it work’ by asking ‘what works, how, in which conditions and for whom’ (Pawson and Tilley, 1997, p.210). Realist research is underpinned by a critical realist ontology; one that takes the position that there is a ‘real’ world that is independent of our experience or interpretation of it. Epistemologically, this research takes a position that focuses on causal explanations which assumes underlying causal processes, termed mechanisms, can have multiple outcomes and that different contexts can precipitate different actions or events. It is concerned with developing and testing 'programme theories'; multiple causal chains describing the context, mechanisms, and outcomes of a particular phenomenon, in this case, leadership within an ICS.</w:t>
      </w:r>
    </w:p>
    <w:p w14:paraId="1EFF330C" w14:textId="5A922F89"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t>6.         Research Design</w:t>
      </w:r>
    </w:p>
    <w:p w14:paraId="620934A5" w14:textId="36F0409F"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A case study strategy has been selected as it aligns with a realist approach to research and is ‘particularly suited to research questions which require a detailed understanding of the social or organisational processes because of the rich data collected in context’ (Hartley, 2004, p.323). In line with a theory-driven realist approach a multi-method qualitative approach to data collection has been adopted to allow for the richness of contexts and mechanisms to be examined; programme theories will be tested and refined through non-participant observations, document analysis of strategic publications, and interviews with key stakeholders within the ICS.</w:t>
      </w:r>
    </w:p>
    <w:p w14:paraId="12C1AE18" w14:textId="77777777" w:rsidR="00AE3446" w:rsidRPr="00CB2E83" w:rsidRDefault="00496338" w:rsidP="004810D4">
      <w:pPr>
        <w:spacing w:after="0"/>
        <w:rPr>
          <w:rFonts w:ascii="Times New Roman" w:hAnsi="Times New Roman" w:cs="Times New Roman"/>
        </w:rPr>
      </w:pPr>
      <w:r w:rsidRPr="00CB2E83">
        <w:rPr>
          <w:rFonts w:ascii="Times New Roman" w:eastAsia="Arial" w:hAnsi="Times New Roman" w:cs="Times New Roman"/>
          <w:b/>
        </w:rPr>
        <w:t>7.         Initial Theories of Effective ICS Leadership (Phase 1 Findings)</w:t>
      </w:r>
      <w:r w:rsidRPr="00CB2E83">
        <w:rPr>
          <w:rFonts w:ascii="Times New Roman" w:hAnsi="Times New Roman" w:cs="Times New Roman"/>
        </w:rPr>
        <w:br w:type="textWrapping" w:clear="all"/>
      </w:r>
      <w:r w:rsidRPr="00CB2E83">
        <w:rPr>
          <w:rFonts w:ascii="Times New Roman" w:hAnsi="Times New Roman" w:cs="Times New Roman"/>
        </w:rPr>
        <w:br w:type="textWrapping" w:clear="all"/>
      </w:r>
      <w:r w:rsidRPr="00CB2E83">
        <w:rPr>
          <w:rFonts w:ascii="Times New Roman" w:eastAsia="Arial" w:hAnsi="Times New Roman" w:cs="Times New Roman"/>
        </w:rPr>
        <w:t xml:space="preserve">Table 1: Initial theories of effective ICS leadership utilising Doing Things Differently: Rethinking Leadership Behaviours as an organising framework for theories (NHS </w:t>
      </w:r>
      <w:proofErr w:type="gramStart"/>
      <w:r w:rsidRPr="00CB2E83">
        <w:rPr>
          <w:rFonts w:ascii="Times New Roman" w:eastAsia="Arial" w:hAnsi="Times New Roman" w:cs="Times New Roman"/>
        </w:rPr>
        <w:t>North West</w:t>
      </w:r>
      <w:proofErr w:type="gramEnd"/>
      <w:r w:rsidRPr="00CB2E83">
        <w:rPr>
          <w:rFonts w:ascii="Times New Roman" w:eastAsia="Arial" w:hAnsi="Times New Roman" w:cs="Times New Roman"/>
        </w:rPr>
        <w:t xml:space="preserve"> Leadership</w:t>
      </w:r>
      <w:r w:rsidR="006B0153" w:rsidRPr="00CB2E83">
        <w:rPr>
          <w:rFonts w:ascii="Times New Roman" w:eastAsia="Arial" w:hAnsi="Times New Roman" w:cs="Times New Roman"/>
        </w:rPr>
        <w:t xml:space="preserve"> </w:t>
      </w:r>
      <w:r w:rsidRPr="00CB2E83">
        <w:rPr>
          <w:rFonts w:ascii="Times New Roman" w:eastAsia="Arial" w:hAnsi="Times New Roman" w:cs="Times New Roman"/>
        </w:rPr>
        <w:t>Academy,</w:t>
      </w:r>
      <w:r w:rsidR="006B0153" w:rsidRPr="00CB2E83">
        <w:rPr>
          <w:rFonts w:ascii="Times New Roman" w:eastAsia="Arial" w:hAnsi="Times New Roman" w:cs="Times New Roman"/>
        </w:rPr>
        <w:t xml:space="preserve"> </w:t>
      </w:r>
      <w:r w:rsidRPr="00CB2E83">
        <w:rPr>
          <w:rFonts w:ascii="Times New Roman" w:eastAsia="Arial" w:hAnsi="Times New Roman" w:cs="Times New Roman"/>
        </w:rPr>
        <w:t>2021).</w:t>
      </w:r>
      <w:r w:rsidRPr="00CB2E83">
        <w:rPr>
          <w:rFonts w:ascii="Times New Roman" w:hAnsi="Times New Roman" w:cs="Times New Roman"/>
        </w:rPr>
        <w:br w:type="textWrapping" w:clear="all"/>
      </w:r>
    </w:p>
    <w:tbl>
      <w:tblPr>
        <w:tblStyle w:val="TableGrid"/>
        <w:tblW w:w="9351" w:type="dxa"/>
        <w:tblLayout w:type="fixed"/>
        <w:tblLook w:val="04A0" w:firstRow="1" w:lastRow="0" w:firstColumn="1" w:lastColumn="0" w:noHBand="0" w:noVBand="1"/>
      </w:tblPr>
      <w:tblGrid>
        <w:gridCol w:w="1809"/>
        <w:gridCol w:w="7542"/>
      </w:tblGrid>
      <w:tr w:rsidR="00AE3446" w:rsidRPr="00CB2E83" w14:paraId="5A4C1837" w14:textId="77777777" w:rsidTr="004810D4">
        <w:tc>
          <w:tcPr>
            <w:tcW w:w="1809" w:type="dxa"/>
          </w:tcPr>
          <w:p w14:paraId="2B4088B7" w14:textId="77777777" w:rsidR="00AE3446" w:rsidRPr="00CB2E83" w:rsidRDefault="00AE3446" w:rsidP="00AE3446">
            <w:pPr>
              <w:jc w:val="both"/>
              <w:rPr>
                <w:rFonts w:ascii="Times New Roman" w:hAnsi="Times New Roman" w:cs="Times New Roman"/>
                <w:sz w:val="20"/>
                <w:szCs w:val="20"/>
              </w:rPr>
            </w:pPr>
            <w:r w:rsidRPr="00CB2E83">
              <w:rPr>
                <w:rFonts w:ascii="Times New Roman" w:hAnsi="Times New Roman" w:cs="Times New Roman"/>
                <w:sz w:val="20"/>
                <w:szCs w:val="20"/>
              </w:rPr>
              <w:t>Delivering</w:t>
            </w:r>
          </w:p>
          <w:p w14:paraId="65C99E95" w14:textId="77777777" w:rsidR="00AE3446" w:rsidRPr="00CB2E83" w:rsidRDefault="00AE3446" w:rsidP="00AE3446">
            <w:pPr>
              <w:ind w:right="394"/>
              <w:jc w:val="both"/>
              <w:rPr>
                <w:rFonts w:ascii="Times New Roman" w:hAnsi="Times New Roman" w:cs="Times New Roman"/>
                <w:sz w:val="20"/>
                <w:szCs w:val="20"/>
                <w:lang w:val="en-US"/>
              </w:rPr>
            </w:pPr>
          </w:p>
        </w:tc>
        <w:tc>
          <w:tcPr>
            <w:tcW w:w="7542" w:type="dxa"/>
          </w:tcPr>
          <w:p w14:paraId="02D5ACA0" w14:textId="77777777" w:rsidR="00AE3446" w:rsidRPr="00CB2E83" w:rsidRDefault="00AE3446" w:rsidP="00AE3446">
            <w:pPr>
              <w:jc w:val="both"/>
              <w:rPr>
                <w:rFonts w:ascii="Times New Roman" w:hAnsi="Times New Roman" w:cs="Times New Roman"/>
                <w:sz w:val="20"/>
                <w:szCs w:val="20"/>
              </w:rPr>
            </w:pPr>
            <w:r w:rsidRPr="00CB2E83">
              <w:rPr>
                <w:rFonts w:ascii="Times New Roman" w:hAnsi="Times New Roman" w:cs="Times New Roman"/>
                <w:sz w:val="20"/>
                <w:szCs w:val="20"/>
              </w:rPr>
              <w:t xml:space="preserve">Effective Integrated Care System leaders hold themselves and others to account for improving outcomes for the local population. They utilise available intelligence to take actions that support targeting and prioritisation of local communities. Effective Integrated Care System leaders support and encourage learning, curiosity, and calculated risk-taking enabling innovative approaches that lead to service improvements. </w:t>
            </w:r>
          </w:p>
        </w:tc>
      </w:tr>
      <w:tr w:rsidR="00AE3446" w:rsidRPr="00CB2E83" w14:paraId="226224DD" w14:textId="77777777" w:rsidTr="004810D4">
        <w:tc>
          <w:tcPr>
            <w:tcW w:w="1809" w:type="dxa"/>
          </w:tcPr>
          <w:p w14:paraId="3449E8A0" w14:textId="77777777" w:rsidR="00AE3446" w:rsidRPr="00CB2E83" w:rsidRDefault="00AE3446" w:rsidP="00AE3446">
            <w:pPr>
              <w:jc w:val="both"/>
              <w:rPr>
                <w:rFonts w:ascii="Times New Roman" w:hAnsi="Times New Roman" w:cs="Times New Roman"/>
                <w:sz w:val="20"/>
                <w:szCs w:val="20"/>
                <w:lang w:val="en-US"/>
              </w:rPr>
            </w:pPr>
            <w:r w:rsidRPr="00CB2E83">
              <w:rPr>
                <w:rFonts w:ascii="Times New Roman" w:hAnsi="Times New Roman" w:cs="Times New Roman"/>
                <w:sz w:val="20"/>
                <w:szCs w:val="20"/>
                <w:lang w:val="en-US"/>
              </w:rPr>
              <w:t>Being</w:t>
            </w:r>
          </w:p>
        </w:tc>
        <w:tc>
          <w:tcPr>
            <w:tcW w:w="7542" w:type="dxa"/>
          </w:tcPr>
          <w:p w14:paraId="126E0929" w14:textId="77777777" w:rsidR="00AE3446" w:rsidRPr="00CB2E83" w:rsidRDefault="00AE3446" w:rsidP="00AE3446">
            <w:pPr>
              <w:jc w:val="both"/>
              <w:rPr>
                <w:rFonts w:ascii="Times New Roman" w:hAnsi="Times New Roman" w:cs="Times New Roman"/>
                <w:sz w:val="20"/>
                <w:szCs w:val="20"/>
              </w:rPr>
            </w:pPr>
            <w:r w:rsidRPr="00CB2E83">
              <w:rPr>
                <w:rFonts w:ascii="Times New Roman" w:hAnsi="Times New Roman" w:cs="Times New Roman"/>
                <w:sz w:val="20"/>
                <w:szCs w:val="20"/>
              </w:rPr>
              <w:t xml:space="preserve">Effective Integrated Care System Leaders communicate a clear vision, fostering a sense of purpose across the system regarding the achievement of agreed Integrated Care System outcomes. </w:t>
            </w:r>
          </w:p>
        </w:tc>
      </w:tr>
      <w:tr w:rsidR="00AE3446" w:rsidRPr="00CB2E83" w14:paraId="1C265ABC" w14:textId="77777777" w:rsidTr="004810D4">
        <w:tc>
          <w:tcPr>
            <w:tcW w:w="1809" w:type="dxa"/>
          </w:tcPr>
          <w:p w14:paraId="2A2D0A41" w14:textId="77777777" w:rsidR="00AE3446" w:rsidRPr="00CB2E83" w:rsidRDefault="00AE3446" w:rsidP="00AE3446">
            <w:pPr>
              <w:jc w:val="both"/>
              <w:rPr>
                <w:rFonts w:ascii="Times New Roman" w:hAnsi="Times New Roman" w:cs="Times New Roman"/>
                <w:sz w:val="20"/>
                <w:szCs w:val="20"/>
                <w:lang w:val="en-US"/>
              </w:rPr>
            </w:pPr>
            <w:r w:rsidRPr="00CB2E83">
              <w:rPr>
                <w:rFonts w:ascii="Times New Roman" w:hAnsi="Times New Roman" w:cs="Times New Roman"/>
                <w:sz w:val="20"/>
                <w:szCs w:val="20"/>
                <w:lang w:val="en-US"/>
              </w:rPr>
              <w:t>Leading &amp; Visioning</w:t>
            </w:r>
          </w:p>
        </w:tc>
        <w:tc>
          <w:tcPr>
            <w:tcW w:w="7542" w:type="dxa"/>
          </w:tcPr>
          <w:p w14:paraId="1CEF1C88" w14:textId="77777777" w:rsidR="00AE3446" w:rsidRPr="00CB2E83" w:rsidRDefault="00AE3446" w:rsidP="00AE3446">
            <w:pPr>
              <w:jc w:val="both"/>
              <w:rPr>
                <w:rFonts w:ascii="Times New Roman" w:hAnsi="Times New Roman" w:cs="Times New Roman"/>
                <w:sz w:val="20"/>
                <w:szCs w:val="20"/>
              </w:rPr>
            </w:pPr>
            <w:r w:rsidRPr="00CB2E83">
              <w:rPr>
                <w:rFonts w:ascii="Times New Roman" w:hAnsi="Times New Roman" w:cs="Times New Roman"/>
                <w:sz w:val="20"/>
                <w:szCs w:val="20"/>
              </w:rPr>
              <w:t>Effective Integrated Care System leaders have a clear vision that promotes a sense of mutual accountability, providing opportunities for others to develop, make decisions, and take ownership of problem solving through the engagement of all partners in the reduction of health and social care inequalities</w:t>
            </w:r>
          </w:p>
        </w:tc>
      </w:tr>
      <w:tr w:rsidR="00AE3446" w:rsidRPr="00CB2E83" w14:paraId="49BB25F8" w14:textId="77777777" w:rsidTr="004810D4">
        <w:tc>
          <w:tcPr>
            <w:tcW w:w="1809" w:type="dxa"/>
          </w:tcPr>
          <w:p w14:paraId="0673A329" w14:textId="77777777" w:rsidR="00AE3446" w:rsidRPr="00CB2E83" w:rsidRDefault="00AE3446" w:rsidP="00AE3446">
            <w:pPr>
              <w:jc w:val="both"/>
              <w:rPr>
                <w:rFonts w:ascii="Times New Roman" w:hAnsi="Times New Roman" w:cs="Times New Roman"/>
                <w:sz w:val="20"/>
                <w:szCs w:val="20"/>
                <w:lang w:val="en-US"/>
              </w:rPr>
            </w:pPr>
            <w:r w:rsidRPr="00CB2E83">
              <w:rPr>
                <w:rFonts w:ascii="Times New Roman" w:hAnsi="Times New Roman" w:cs="Times New Roman"/>
                <w:sz w:val="20"/>
                <w:szCs w:val="20"/>
                <w:lang w:val="en-US"/>
              </w:rPr>
              <w:t xml:space="preserve">Relating &amp; </w:t>
            </w:r>
            <w:proofErr w:type="gramStart"/>
            <w:r w:rsidRPr="00CB2E83">
              <w:rPr>
                <w:rFonts w:ascii="Times New Roman" w:hAnsi="Times New Roman" w:cs="Times New Roman"/>
                <w:sz w:val="20"/>
                <w:szCs w:val="20"/>
                <w:lang w:val="en-US"/>
              </w:rPr>
              <w:t>Communicating</w:t>
            </w:r>
            <w:proofErr w:type="gramEnd"/>
          </w:p>
        </w:tc>
        <w:tc>
          <w:tcPr>
            <w:tcW w:w="7542" w:type="dxa"/>
          </w:tcPr>
          <w:p w14:paraId="1D470C9A" w14:textId="77777777" w:rsidR="00AE3446" w:rsidRPr="00CB2E83" w:rsidRDefault="00AE3446" w:rsidP="00AE3446">
            <w:pPr>
              <w:jc w:val="both"/>
              <w:rPr>
                <w:rFonts w:ascii="Times New Roman" w:hAnsi="Times New Roman" w:cs="Times New Roman"/>
                <w:sz w:val="20"/>
                <w:szCs w:val="20"/>
              </w:rPr>
            </w:pPr>
            <w:r w:rsidRPr="00CB2E83">
              <w:rPr>
                <w:rFonts w:ascii="Times New Roman" w:hAnsi="Times New Roman" w:cs="Times New Roman"/>
                <w:sz w:val="20"/>
                <w:szCs w:val="20"/>
              </w:rPr>
              <w:t>Effective Integrated Care System leaders build relationships at all levels of the system, they promote partnership and collaboration. Leaders encourage a collective agreement about what needs to be achieved and communicate openly about how and why decisions are made</w:t>
            </w:r>
          </w:p>
        </w:tc>
      </w:tr>
    </w:tbl>
    <w:p w14:paraId="18060856" w14:textId="63A6D837" w:rsidR="00952EC7" w:rsidRPr="00CB2E83" w:rsidRDefault="00952EC7" w:rsidP="00AE3446">
      <w:pPr>
        <w:rPr>
          <w:rFonts w:ascii="Times New Roman" w:hAnsi="Times New Roman" w:cs="Times New Roman"/>
        </w:rPr>
      </w:pPr>
    </w:p>
    <w:p w14:paraId="7A45ACD6" w14:textId="77777777" w:rsidR="004810D4" w:rsidRPr="00CB2E83" w:rsidRDefault="00496338" w:rsidP="004810D4">
      <w:pPr>
        <w:spacing w:after="0"/>
        <w:jc w:val="both"/>
        <w:rPr>
          <w:rFonts w:ascii="Times New Roman" w:eastAsia="Arial" w:hAnsi="Times New Roman" w:cs="Times New Roman"/>
          <w:b/>
        </w:rPr>
      </w:pPr>
      <w:r w:rsidRPr="00CB2E83">
        <w:rPr>
          <w:rFonts w:ascii="Times New Roman" w:eastAsia="Arial" w:hAnsi="Times New Roman" w:cs="Times New Roman"/>
          <w:b/>
        </w:rPr>
        <w:t>8</w:t>
      </w:r>
      <w:r w:rsidR="006B0153" w:rsidRPr="00CB2E83">
        <w:rPr>
          <w:rFonts w:ascii="Times New Roman" w:eastAsia="Arial" w:hAnsi="Times New Roman" w:cs="Times New Roman"/>
          <w:b/>
        </w:rPr>
        <w:t xml:space="preserve">. </w:t>
      </w:r>
      <w:r w:rsidRPr="00CB2E83">
        <w:rPr>
          <w:rFonts w:ascii="Times New Roman" w:eastAsia="Arial" w:hAnsi="Times New Roman" w:cs="Times New Roman"/>
          <w:b/>
        </w:rPr>
        <w:t>Relevance</w:t>
      </w:r>
      <w:r w:rsidR="006B0153" w:rsidRPr="00CB2E83">
        <w:rPr>
          <w:rFonts w:ascii="Times New Roman" w:eastAsia="Arial" w:hAnsi="Times New Roman" w:cs="Times New Roman"/>
          <w:b/>
        </w:rPr>
        <w:t xml:space="preserve"> </w:t>
      </w:r>
      <w:r w:rsidRPr="00CB2E83">
        <w:rPr>
          <w:rFonts w:ascii="Times New Roman" w:eastAsia="Arial" w:hAnsi="Times New Roman" w:cs="Times New Roman"/>
          <w:b/>
        </w:rPr>
        <w:t>&amp; Contribution</w:t>
      </w:r>
    </w:p>
    <w:p w14:paraId="138D1B2A" w14:textId="52E79C64"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rPr>
        <w:t>This study will provide valuable information to those who work within such systems to help them understand and support leadership development more effectively. Furthermore, this study is expected to contribute to closing the gap in the academic literature regarding the leadership of ICSs by using a novel approach to leadership evaluation; in doing so it will make explicit the underlying causal processes and influencing contexts that shape leadership in ICSs, providing a clear and accessible framework to explain effective leadership practice</w:t>
      </w:r>
      <w:r w:rsidR="00AB740F" w:rsidRPr="00CB2E83">
        <w:rPr>
          <w:rFonts w:ascii="Times New Roman" w:eastAsia="Arial" w:hAnsi="Times New Roman" w:cs="Times New Roman"/>
        </w:rPr>
        <w:t>.</w:t>
      </w:r>
    </w:p>
    <w:p w14:paraId="2757D335" w14:textId="722DE871" w:rsidR="00952EC7" w:rsidRPr="00CB2E83" w:rsidRDefault="00496338" w:rsidP="004810D4">
      <w:pPr>
        <w:spacing w:after="0"/>
        <w:jc w:val="both"/>
        <w:rPr>
          <w:rFonts w:ascii="Times New Roman" w:hAnsi="Times New Roman" w:cs="Times New Roman"/>
        </w:rPr>
      </w:pPr>
      <w:r w:rsidRPr="00CB2E83">
        <w:rPr>
          <w:rFonts w:ascii="Times New Roman" w:eastAsia="Arial" w:hAnsi="Times New Roman" w:cs="Times New Roman"/>
          <w:b/>
        </w:rPr>
        <w:t>References</w:t>
      </w:r>
    </w:p>
    <w:p w14:paraId="6F4E4D86" w14:textId="663B1A07"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lastRenderedPageBreak/>
        <w:t xml:space="preserve">Asthana, S., </w:t>
      </w:r>
      <w:proofErr w:type="spellStart"/>
      <w:r w:rsidRPr="00CB2E83">
        <w:rPr>
          <w:rFonts w:ascii="Times New Roman" w:eastAsia="Arial" w:hAnsi="Times New Roman" w:cs="Times New Roman"/>
        </w:rPr>
        <w:t>Gradinger</w:t>
      </w:r>
      <w:proofErr w:type="spellEnd"/>
      <w:r w:rsidRPr="00CB2E83">
        <w:rPr>
          <w:rFonts w:ascii="Times New Roman" w:eastAsia="Arial" w:hAnsi="Times New Roman" w:cs="Times New Roman"/>
        </w:rPr>
        <w:t xml:space="preserve">, F., Elston, J., Martin, S. and Byng, R., (2020) Capturing the Role of Context in Complex System Change: An Application of the Canadian Context and Capabilities for Integrating Care (CCIC) Framework to an Integrated Care Organisation in the UK. </w:t>
      </w:r>
      <w:r w:rsidRPr="00CB2E83">
        <w:rPr>
          <w:rFonts w:ascii="Times New Roman" w:eastAsia="Arial" w:hAnsi="Times New Roman" w:cs="Times New Roman"/>
          <w:i/>
        </w:rPr>
        <w:t>International Journal of Integrated Care</w:t>
      </w:r>
      <w:r w:rsidRPr="00CB2E83">
        <w:rPr>
          <w:rFonts w:ascii="Times New Roman" w:eastAsia="Arial" w:hAnsi="Times New Roman" w:cs="Times New Roman"/>
        </w:rPr>
        <w:t>, 201, p.4.</w:t>
      </w:r>
    </w:p>
    <w:p w14:paraId="2A011381" w14:textId="04627CCD"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Bhat, K., </w:t>
      </w:r>
      <w:proofErr w:type="spellStart"/>
      <w:r w:rsidRPr="00CB2E83">
        <w:rPr>
          <w:rFonts w:ascii="Times New Roman" w:eastAsia="Arial" w:hAnsi="Times New Roman" w:cs="Times New Roman"/>
        </w:rPr>
        <w:t>Easwarathasan</w:t>
      </w:r>
      <w:proofErr w:type="spellEnd"/>
      <w:r w:rsidRPr="00CB2E83">
        <w:rPr>
          <w:rFonts w:ascii="Times New Roman" w:eastAsia="Arial" w:hAnsi="Times New Roman" w:cs="Times New Roman"/>
        </w:rPr>
        <w:t xml:space="preserve">, R., Jacob, M., Poole, W., </w:t>
      </w:r>
      <w:proofErr w:type="spellStart"/>
      <w:r w:rsidRPr="00CB2E83">
        <w:rPr>
          <w:rFonts w:ascii="Times New Roman" w:eastAsia="Arial" w:hAnsi="Times New Roman" w:cs="Times New Roman"/>
        </w:rPr>
        <w:t>Sapaetharan</w:t>
      </w:r>
      <w:proofErr w:type="spellEnd"/>
      <w:r w:rsidRPr="00CB2E83">
        <w:rPr>
          <w:rFonts w:ascii="Times New Roman" w:eastAsia="Arial" w:hAnsi="Times New Roman" w:cs="Times New Roman"/>
        </w:rPr>
        <w:t xml:space="preserve">, V., Sidhu, M. and Thomas, A., (2022) Identifying and understanding the factors that influence the functioning of integrated healthcare systems in the NHS: a systematic literature review. </w:t>
      </w:r>
      <w:r w:rsidRPr="00CB2E83">
        <w:rPr>
          <w:rFonts w:ascii="Times New Roman" w:eastAsia="Arial" w:hAnsi="Times New Roman" w:cs="Times New Roman"/>
          <w:i/>
        </w:rPr>
        <w:t>BMJ Open</w:t>
      </w:r>
      <w:r w:rsidRPr="00CB2E83">
        <w:rPr>
          <w:rFonts w:ascii="Times New Roman" w:eastAsia="Arial" w:hAnsi="Times New Roman" w:cs="Times New Roman"/>
        </w:rPr>
        <w:t>, [online] 124. Available at: https://bmjopen.bmj.com/lookup/doi/10.1136/bmjopen-2021-049296.</w:t>
      </w:r>
    </w:p>
    <w:p w14:paraId="0655FF3A" w14:textId="515A7A6C"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Charles, A., Wenzel, L., Kershaw, M., Ham, C. and Walsh, N., (2018) </w:t>
      </w:r>
      <w:r w:rsidRPr="00CB2E83">
        <w:rPr>
          <w:rFonts w:ascii="Times New Roman" w:eastAsia="Arial" w:hAnsi="Times New Roman" w:cs="Times New Roman"/>
          <w:i/>
        </w:rPr>
        <w:t>A year of integrated care systems: reviewing the journey so far</w:t>
      </w:r>
      <w:r w:rsidRPr="00CB2E83">
        <w:rPr>
          <w:rFonts w:ascii="Times New Roman" w:eastAsia="Arial" w:hAnsi="Times New Roman" w:cs="Times New Roman"/>
        </w:rPr>
        <w:t>. The Kings Fund.</w:t>
      </w:r>
    </w:p>
    <w:p w14:paraId="2C2D12DD" w14:textId="171752AF"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Deffenbaugh, J., (2018) Becoming an integrated (accountable) care system. </w:t>
      </w:r>
      <w:r w:rsidRPr="00CB2E83">
        <w:rPr>
          <w:rFonts w:ascii="Times New Roman" w:eastAsia="Arial" w:hAnsi="Times New Roman" w:cs="Times New Roman"/>
          <w:i/>
        </w:rPr>
        <w:t>British Journal of Healthcare Management</w:t>
      </w:r>
      <w:r w:rsidRPr="00CB2E83">
        <w:rPr>
          <w:rFonts w:ascii="Times New Roman" w:eastAsia="Arial" w:hAnsi="Times New Roman" w:cs="Times New Roman"/>
        </w:rPr>
        <w:t>, 244, pp.175-180.</w:t>
      </w:r>
    </w:p>
    <w:p w14:paraId="58396400" w14:textId="74CBC80E" w:rsidR="00952EC7" w:rsidRPr="00CB2E83" w:rsidRDefault="00496338" w:rsidP="004810D4">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Erens</w:t>
      </w:r>
      <w:proofErr w:type="spellEnd"/>
      <w:r w:rsidRPr="00CB2E83">
        <w:rPr>
          <w:rFonts w:ascii="Times New Roman" w:eastAsia="Arial" w:hAnsi="Times New Roman" w:cs="Times New Roman"/>
        </w:rPr>
        <w:t xml:space="preserve">, B., </w:t>
      </w:r>
      <w:proofErr w:type="spellStart"/>
      <w:r w:rsidRPr="00CB2E83">
        <w:rPr>
          <w:rFonts w:ascii="Times New Roman" w:eastAsia="Arial" w:hAnsi="Times New Roman" w:cs="Times New Roman"/>
        </w:rPr>
        <w:t>Wistow</w:t>
      </w:r>
      <w:proofErr w:type="spellEnd"/>
      <w:r w:rsidRPr="00CB2E83">
        <w:rPr>
          <w:rFonts w:ascii="Times New Roman" w:eastAsia="Arial" w:hAnsi="Times New Roman" w:cs="Times New Roman"/>
        </w:rPr>
        <w:t xml:space="preserve">, G., </w:t>
      </w:r>
      <w:proofErr w:type="spellStart"/>
      <w:r w:rsidRPr="00CB2E83">
        <w:rPr>
          <w:rFonts w:ascii="Times New Roman" w:eastAsia="Arial" w:hAnsi="Times New Roman" w:cs="Times New Roman"/>
        </w:rPr>
        <w:t>Mounier</w:t>
      </w:r>
      <w:proofErr w:type="spellEnd"/>
      <w:r w:rsidRPr="00CB2E83">
        <w:rPr>
          <w:rFonts w:ascii="Times New Roman" w:eastAsia="Arial" w:hAnsi="Times New Roman" w:cs="Times New Roman"/>
        </w:rPr>
        <w:t xml:space="preserve">-Jack, S., Douglas, N., Jones, L., </w:t>
      </w:r>
      <w:proofErr w:type="spellStart"/>
      <w:r w:rsidRPr="00CB2E83">
        <w:rPr>
          <w:rFonts w:ascii="Times New Roman" w:eastAsia="Arial" w:hAnsi="Times New Roman" w:cs="Times New Roman"/>
        </w:rPr>
        <w:t>Manacorda</w:t>
      </w:r>
      <w:proofErr w:type="spellEnd"/>
      <w:r w:rsidRPr="00CB2E83">
        <w:rPr>
          <w:rFonts w:ascii="Times New Roman" w:eastAsia="Arial" w:hAnsi="Times New Roman" w:cs="Times New Roman"/>
        </w:rPr>
        <w:t xml:space="preserve">, T. and Mays, N., (2016) </w:t>
      </w:r>
      <w:r w:rsidRPr="00CB2E83">
        <w:rPr>
          <w:rFonts w:ascii="Times New Roman" w:eastAsia="Arial" w:hAnsi="Times New Roman" w:cs="Times New Roman"/>
          <w:i/>
        </w:rPr>
        <w:t>Early evaluation of the Integrated Care and Support Pioneers Programme</w:t>
      </w:r>
      <w:r w:rsidRPr="00CB2E83">
        <w:rPr>
          <w:rFonts w:ascii="Times New Roman" w:eastAsia="Arial" w:hAnsi="Times New Roman" w:cs="Times New Roman"/>
        </w:rPr>
        <w:t>. Policy Innovation Research Unit, p.183.</w:t>
      </w:r>
    </w:p>
    <w:p w14:paraId="2CBE4B4A" w14:textId="48C6C20A"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Evans, J.M., Daub, S., </w:t>
      </w:r>
      <w:proofErr w:type="spellStart"/>
      <w:r w:rsidRPr="00CB2E83">
        <w:rPr>
          <w:rFonts w:ascii="Times New Roman" w:eastAsia="Arial" w:hAnsi="Times New Roman" w:cs="Times New Roman"/>
        </w:rPr>
        <w:t>Goldhar</w:t>
      </w:r>
      <w:proofErr w:type="spellEnd"/>
      <w:r w:rsidRPr="00CB2E83">
        <w:rPr>
          <w:rFonts w:ascii="Times New Roman" w:eastAsia="Arial" w:hAnsi="Times New Roman" w:cs="Times New Roman"/>
        </w:rPr>
        <w:t xml:space="preserve">, J., </w:t>
      </w:r>
      <w:proofErr w:type="spellStart"/>
      <w:r w:rsidRPr="00CB2E83">
        <w:rPr>
          <w:rFonts w:ascii="Times New Roman" w:eastAsia="Arial" w:hAnsi="Times New Roman" w:cs="Times New Roman"/>
        </w:rPr>
        <w:t>Wojtak</w:t>
      </w:r>
      <w:proofErr w:type="spellEnd"/>
      <w:r w:rsidRPr="00CB2E83">
        <w:rPr>
          <w:rFonts w:ascii="Times New Roman" w:eastAsia="Arial" w:hAnsi="Times New Roman" w:cs="Times New Roman"/>
        </w:rPr>
        <w:t xml:space="preserve">, A. and </w:t>
      </w:r>
      <w:proofErr w:type="spellStart"/>
      <w:r w:rsidRPr="00CB2E83">
        <w:rPr>
          <w:rFonts w:ascii="Times New Roman" w:eastAsia="Arial" w:hAnsi="Times New Roman" w:cs="Times New Roman"/>
        </w:rPr>
        <w:t>Purbhoo</w:t>
      </w:r>
      <w:proofErr w:type="spellEnd"/>
      <w:r w:rsidRPr="00CB2E83">
        <w:rPr>
          <w:rFonts w:ascii="Times New Roman" w:eastAsia="Arial" w:hAnsi="Times New Roman" w:cs="Times New Roman"/>
        </w:rPr>
        <w:t xml:space="preserve">, D., (2016) Leading Integrated Health and Social Care Systems: Perspectives from Research and Practice. </w:t>
      </w:r>
      <w:r w:rsidRPr="00CB2E83">
        <w:rPr>
          <w:rFonts w:ascii="Times New Roman" w:eastAsia="Arial" w:hAnsi="Times New Roman" w:cs="Times New Roman"/>
          <w:i/>
        </w:rPr>
        <w:t>Healthcare Quarterly</w:t>
      </w:r>
      <w:r w:rsidRPr="00CB2E83">
        <w:rPr>
          <w:rFonts w:ascii="Times New Roman" w:eastAsia="Arial" w:hAnsi="Times New Roman" w:cs="Times New Roman"/>
        </w:rPr>
        <w:t>, 184, pp.30-35.</w:t>
      </w:r>
    </w:p>
    <w:p w14:paraId="1B5B0FF4" w14:textId="0C0EC457"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González-Ortiz, L.G., </w:t>
      </w:r>
      <w:proofErr w:type="spellStart"/>
      <w:r w:rsidRPr="00CB2E83">
        <w:rPr>
          <w:rFonts w:ascii="Times New Roman" w:eastAsia="Arial" w:hAnsi="Times New Roman" w:cs="Times New Roman"/>
        </w:rPr>
        <w:t>Calciolari</w:t>
      </w:r>
      <w:proofErr w:type="spellEnd"/>
      <w:r w:rsidRPr="00CB2E83">
        <w:rPr>
          <w:rFonts w:ascii="Times New Roman" w:eastAsia="Arial" w:hAnsi="Times New Roman" w:cs="Times New Roman"/>
        </w:rPr>
        <w:t xml:space="preserve">, S., Goodwin, N. and Stein, V., (2018) The Core Dimensions of Integrated Care: A Literature Review to Support the Development of a Comprehensive Framework for Implementing Integrated Care. </w:t>
      </w:r>
      <w:r w:rsidRPr="00CB2E83">
        <w:rPr>
          <w:rFonts w:ascii="Times New Roman" w:eastAsia="Arial" w:hAnsi="Times New Roman" w:cs="Times New Roman"/>
          <w:i/>
        </w:rPr>
        <w:t>International Journal of Integrated Care</w:t>
      </w:r>
      <w:r w:rsidRPr="00CB2E83">
        <w:rPr>
          <w:rFonts w:ascii="Times New Roman" w:eastAsia="Arial" w:hAnsi="Times New Roman" w:cs="Times New Roman"/>
        </w:rPr>
        <w:t>, 183, p.10.</w:t>
      </w:r>
    </w:p>
    <w:p w14:paraId="0F7FD4B7" w14:textId="2D8EF4C1"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Goodwin, N. and Smith, J., (2011) </w:t>
      </w:r>
      <w:r w:rsidRPr="00CB2E83">
        <w:rPr>
          <w:rFonts w:ascii="Times New Roman" w:eastAsia="Arial" w:hAnsi="Times New Roman" w:cs="Times New Roman"/>
          <w:i/>
        </w:rPr>
        <w:t>The evidence base for integrated care</w:t>
      </w:r>
      <w:r w:rsidRPr="00CB2E83">
        <w:rPr>
          <w:rFonts w:ascii="Times New Roman" w:eastAsia="Arial" w:hAnsi="Times New Roman" w:cs="Times New Roman"/>
        </w:rPr>
        <w:t>. [online] Available at: https://www.kingsfund.org.uk/audio-video/evidence-base-integrated-care [Accessed 16 Apr. 2022].</w:t>
      </w:r>
    </w:p>
    <w:p w14:paraId="2753DC3E" w14:textId="06319C02"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Greenhalgh, T., Humphrey, C., Hughes, J., Macfarlane, F., Butler, C. and Pawson, R., (2009) How Do You Modernize a Health Service? A Realist Evaluation of Whole-Scale Transformation in London: </w:t>
      </w:r>
      <w:r w:rsidRPr="00CB2E83">
        <w:rPr>
          <w:rFonts w:ascii="Times New Roman" w:eastAsia="Arial" w:hAnsi="Times New Roman" w:cs="Times New Roman"/>
          <w:i/>
        </w:rPr>
        <w:t>Modernizing a Health Service, in London</w:t>
      </w:r>
      <w:r w:rsidRPr="00CB2E83">
        <w:rPr>
          <w:rFonts w:ascii="Times New Roman" w:eastAsia="Arial" w:hAnsi="Times New Roman" w:cs="Times New Roman"/>
        </w:rPr>
        <w:t xml:space="preserve">. </w:t>
      </w:r>
      <w:r w:rsidRPr="00CB2E83">
        <w:rPr>
          <w:rFonts w:ascii="Times New Roman" w:eastAsia="Arial" w:hAnsi="Times New Roman" w:cs="Times New Roman"/>
          <w:i/>
        </w:rPr>
        <w:t>Milbank Quarterly</w:t>
      </w:r>
      <w:r w:rsidRPr="00CB2E83">
        <w:rPr>
          <w:rFonts w:ascii="Times New Roman" w:eastAsia="Arial" w:hAnsi="Times New Roman" w:cs="Times New Roman"/>
        </w:rPr>
        <w:t>, 872, pp.391-416.</w:t>
      </w:r>
      <w:r w:rsidRPr="00CB2E83">
        <w:rPr>
          <w:rFonts w:ascii="Times New Roman" w:hAnsi="Times New Roman" w:cs="Times New Roman"/>
        </w:rPr>
        <w:br w:type="textWrapping" w:clear="all"/>
      </w:r>
      <w:r w:rsidRPr="00CB2E83">
        <w:rPr>
          <w:rFonts w:ascii="Times New Roman" w:eastAsia="Arial" w:hAnsi="Times New Roman" w:cs="Times New Roman"/>
        </w:rPr>
        <w:t xml:space="preserve">Ham, C., Smith, J. and </w:t>
      </w:r>
      <w:proofErr w:type="spellStart"/>
      <w:r w:rsidRPr="00CB2E83">
        <w:rPr>
          <w:rFonts w:ascii="Times New Roman" w:eastAsia="Arial" w:hAnsi="Times New Roman" w:cs="Times New Roman"/>
        </w:rPr>
        <w:t>Eastmure</w:t>
      </w:r>
      <w:proofErr w:type="spellEnd"/>
      <w:r w:rsidRPr="00CB2E83">
        <w:rPr>
          <w:rFonts w:ascii="Times New Roman" w:eastAsia="Arial" w:hAnsi="Times New Roman" w:cs="Times New Roman"/>
        </w:rPr>
        <w:t xml:space="preserve">, E., (2011) </w:t>
      </w:r>
      <w:r w:rsidRPr="00CB2E83">
        <w:rPr>
          <w:rFonts w:ascii="Times New Roman" w:eastAsia="Arial" w:hAnsi="Times New Roman" w:cs="Times New Roman"/>
          <w:i/>
        </w:rPr>
        <w:t>Commissioning integrated care in a liberated NHS</w:t>
      </w:r>
      <w:r w:rsidRPr="00CB2E83">
        <w:rPr>
          <w:rFonts w:ascii="Times New Roman" w:eastAsia="Arial" w:hAnsi="Times New Roman" w:cs="Times New Roman"/>
        </w:rPr>
        <w:t>. The Nuffield Trust, p.68.</w:t>
      </w:r>
    </w:p>
    <w:p w14:paraId="5734FF47" w14:textId="383AB2F2"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Hartley, J., (2004) Case study research. In: C. Cassell and G. Symon, eds. London: Sage Publications Ltd, pp.323-333.</w:t>
      </w:r>
    </w:p>
    <w:p w14:paraId="27322EF2" w14:textId="3EEFCCEC" w:rsidR="00952EC7" w:rsidRPr="00CB2E83" w:rsidRDefault="00496338" w:rsidP="004810D4">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Maruthappu</w:t>
      </w:r>
      <w:proofErr w:type="spellEnd"/>
      <w:r w:rsidRPr="00CB2E83">
        <w:rPr>
          <w:rFonts w:ascii="Times New Roman" w:eastAsia="Arial" w:hAnsi="Times New Roman" w:cs="Times New Roman"/>
        </w:rPr>
        <w:t xml:space="preserve">, M., Hasan, A. and </w:t>
      </w:r>
      <w:proofErr w:type="spellStart"/>
      <w:r w:rsidRPr="00CB2E83">
        <w:rPr>
          <w:rFonts w:ascii="Times New Roman" w:eastAsia="Arial" w:hAnsi="Times New Roman" w:cs="Times New Roman"/>
        </w:rPr>
        <w:t>Zeltner</w:t>
      </w:r>
      <w:proofErr w:type="spellEnd"/>
      <w:r w:rsidRPr="00CB2E83">
        <w:rPr>
          <w:rFonts w:ascii="Times New Roman" w:eastAsia="Arial" w:hAnsi="Times New Roman" w:cs="Times New Roman"/>
        </w:rPr>
        <w:t xml:space="preserve">, T., (2015) Enablers and Barriers in Implementing Integrated Care. </w:t>
      </w:r>
      <w:r w:rsidRPr="00CB2E83">
        <w:rPr>
          <w:rFonts w:ascii="Times New Roman" w:eastAsia="Arial" w:hAnsi="Times New Roman" w:cs="Times New Roman"/>
          <w:i/>
        </w:rPr>
        <w:t>Health Systems &amp; Reform</w:t>
      </w:r>
      <w:r w:rsidRPr="00CB2E83">
        <w:rPr>
          <w:rFonts w:ascii="Times New Roman" w:eastAsia="Arial" w:hAnsi="Times New Roman" w:cs="Times New Roman"/>
        </w:rPr>
        <w:t>, 14, pp.250-256.</w:t>
      </w:r>
    </w:p>
    <w:p w14:paraId="4B3FBFD2" w14:textId="10955FDD"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NHS </w:t>
      </w:r>
      <w:proofErr w:type="gramStart"/>
      <w:r w:rsidRPr="00CB2E83">
        <w:rPr>
          <w:rFonts w:ascii="Times New Roman" w:eastAsia="Arial" w:hAnsi="Times New Roman" w:cs="Times New Roman"/>
        </w:rPr>
        <w:t>North West</w:t>
      </w:r>
      <w:proofErr w:type="gramEnd"/>
      <w:r w:rsidRPr="00CB2E83">
        <w:rPr>
          <w:rFonts w:ascii="Times New Roman" w:eastAsia="Arial" w:hAnsi="Times New Roman" w:cs="Times New Roman"/>
        </w:rPr>
        <w:t xml:space="preserve"> Leadership Academy, (2021) </w:t>
      </w:r>
      <w:r w:rsidRPr="00CB2E83">
        <w:rPr>
          <w:rFonts w:ascii="Times New Roman" w:eastAsia="Arial" w:hAnsi="Times New Roman" w:cs="Times New Roman"/>
          <w:i/>
        </w:rPr>
        <w:t>Doing Things Differently: Rethinking Leadership Behaviours</w:t>
      </w:r>
      <w:r w:rsidRPr="00CB2E83">
        <w:rPr>
          <w:rFonts w:ascii="Times New Roman" w:eastAsia="Arial" w:hAnsi="Times New Roman" w:cs="Times New Roman"/>
        </w:rPr>
        <w:t>. [online] Available at: https://www.nwacademy.nhs.uk/sites/default/files/resource_files/System%20Leadership%20Behaviours_Indicators.pdf [Accessed 21 Nov. 2022].</w:t>
      </w:r>
    </w:p>
    <w:p w14:paraId="67AEC72F" w14:textId="4D8B6ADD"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Pawson, R. and Tilley, N., (1997) </w:t>
      </w:r>
      <w:r w:rsidRPr="00CB2E83">
        <w:rPr>
          <w:rFonts w:ascii="Times New Roman" w:eastAsia="Arial" w:hAnsi="Times New Roman" w:cs="Times New Roman"/>
          <w:i/>
        </w:rPr>
        <w:t>Realistic evaluation</w:t>
      </w:r>
      <w:r w:rsidRPr="00CB2E83">
        <w:rPr>
          <w:rFonts w:ascii="Times New Roman" w:eastAsia="Arial" w:hAnsi="Times New Roman" w:cs="Times New Roman"/>
        </w:rPr>
        <w:t xml:space="preserve">. </w:t>
      </w:r>
      <w:proofErr w:type="gramStart"/>
      <w:r w:rsidRPr="00CB2E83">
        <w:rPr>
          <w:rFonts w:ascii="Times New Roman" w:eastAsia="Arial" w:hAnsi="Times New Roman" w:cs="Times New Roman"/>
        </w:rPr>
        <w:t>London ;</w:t>
      </w:r>
      <w:proofErr w:type="gramEnd"/>
      <w:r w:rsidRPr="00CB2E83">
        <w:rPr>
          <w:rFonts w:ascii="Times New Roman" w:eastAsia="Arial" w:hAnsi="Times New Roman" w:cs="Times New Roman"/>
        </w:rPr>
        <w:t xml:space="preserve"> Thousand Oaks, Calif: Sage.</w:t>
      </w:r>
    </w:p>
    <w:p w14:paraId="371C457E" w14:textId="788F885C"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Sims, S., Fletcher, S., Brearley, S., Ross, F., </w:t>
      </w:r>
      <w:proofErr w:type="spellStart"/>
      <w:r w:rsidRPr="00CB2E83">
        <w:rPr>
          <w:rFonts w:ascii="Times New Roman" w:eastAsia="Arial" w:hAnsi="Times New Roman" w:cs="Times New Roman"/>
        </w:rPr>
        <w:t>Manthorpe</w:t>
      </w:r>
      <w:proofErr w:type="spellEnd"/>
      <w:r w:rsidRPr="00CB2E83">
        <w:rPr>
          <w:rFonts w:ascii="Times New Roman" w:eastAsia="Arial" w:hAnsi="Times New Roman" w:cs="Times New Roman"/>
        </w:rPr>
        <w:t xml:space="preserve">, J. and Harris, R., (2021) What does Success Look Like for Leaders of Integrated Health and Social Care Systems? a Realist Review. </w:t>
      </w:r>
      <w:r w:rsidRPr="00CB2E83">
        <w:rPr>
          <w:rFonts w:ascii="Times New Roman" w:eastAsia="Arial" w:hAnsi="Times New Roman" w:cs="Times New Roman"/>
          <w:i/>
        </w:rPr>
        <w:t>International Journal of Integrated Care</w:t>
      </w:r>
      <w:r w:rsidRPr="00CB2E83">
        <w:rPr>
          <w:rFonts w:ascii="Times New Roman" w:eastAsia="Arial" w:hAnsi="Times New Roman" w:cs="Times New Roman"/>
        </w:rPr>
        <w:t>, 214, p.26.</w:t>
      </w:r>
    </w:p>
    <w:p w14:paraId="52A2D06F" w14:textId="356F16BA" w:rsidR="00952EC7" w:rsidRPr="00CB2E83" w:rsidRDefault="00496338" w:rsidP="004810D4">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Tweed, A., </w:t>
      </w:r>
      <w:proofErr w:type="spellStart"/>
      <w:r w:rsidRPr="00CB2E83">
        <w:rPr>
          <w:rFonts w:ascii="Times New Roman" w:eastAsia="Arial" w:hAnsi="Times New Roman" w:cs="Times New Roman"/>
        </w:rPr>
        <w:t>Singfield</w:t>
      </w:r>
      <w:proofErr w:type="spellEnd"/>
      <w:r w:rsidRPr="00CB2E83">
        <w:rPr>
          <w:rFonts w:ascii="Times New Roman" w:eastAsia="Arial" w:hAnsi="Times New Roman" w:cs="Times New Roman"/>
        </w:rPr>
        <w:t xml:space="preserve">, A., Taylor, J.R.A., Gilbert, L. and Mount, P., (2018) Creating allegiance: leading transformational change within the NHS. </w:t>
      </w:r>
      <w:r w:rsidRPr="00CB2E83">
        <w:rPr>
          <w:rFonts w:ascii="Times New Roman" w:eastAsia="Arial" w:hAnsi="Times New Roman" w:cs="Times New Roman"/>
          <w:i/>
        </w:rPr>
        <w:t>BMJ Leader</w:t>
      </w:r>
      <w:r w:rsidRPr="00CB2E83">
        <w:rPr>
          <w:rFonts w:ascii="Times New Roman" w:eastAsia="Arial" w:hAnsi="Times New Roman" w:cs="Times New Roman"/>
        </w:rPr>
        <w:t>, 23, pp.110-114.</w:t>
      </w:r>
    </w:p>
    <w:p w14:paraId="54890B03" w14:textId="77777777" w:rsidR="004810D4" w:rsidRPr="00CB2E83" w:rsidRDefault="00496338" w:rsidP="004810D4">
      <w:pPr>
        <w:spacing w:after="0" w:line="240" w:lineRule="auto"/>
        <w:jc w:val="both"/>
        <w:rPr>
          <w:rFonts w:ascii="Times New Roman" w:eastAsia="Arial" w:hAnsi="Times New Roman" w:cs="Times New Roman"/>
        </w:rPr>
      </w:pPr>
      <w:proofErr w:type="spellStart"/>
      <w:r w:rsidRPr="00CB2E83">
        <w:rPr>
          <w:rFonts w:ascii="Times New Roman" w:eastAsia="Arial" w:hAnsi="Times New Roman" w:cs="Times New Roman"/>
        </w:rPr>
        <w:t>Wistow</w:t>
      </w:r>
      <w:proofErr w:type="spellEnd"/>
      <w:r w:rsidRPr="00CB2E83">
        <w:rPr>
          <w:rFonts w:ascii="Times New Roman" w:eastAsia="Arial" w:hAnsi="Times New Roman" w:cs="Times New Roman"/>
        </w:rPr>
        <w:t xml:space="preserve">, G., Gaskins, M., Holder, H. and Smith, J., (2016) Why Implementing Integrated Care is so much harder than designing it: experience in </w:t>
      </w:r>
      <w:proofErr w:type="gramStart"/>
      <w:r w:rsidRPr="00CB2E83">
        <w:rPr>
          <w:rFonts w:ascii="Times New Roman" w:eastAsia="Arial" w:hAnsi="Times New Roman" w:cs="Times New Roman"/>
        </w:rPr>
        <w:t>North West</w:t>
      </w:r>
      <w:proofErr w:type="gramEnd"/>
      <w:r w:rsidRPr="00CB2E83">
        <w:rPr>
          <w:rFonts w:ascii="Times New Roman" w:eastAsia="Arial" w:hAnsi="Times New Roman" w:cs="Times New Roman"/>
        </w:rPr>
        <w:t xml:space="preserve"> London. England. </w:t>
      </w:r>
      <w:r w:rsidRPr="00CB2E83">
        <w:rPr>
          <w:rFonts w:ascii="Times New Roman" w:eastAsia="Arial" w:hAnsi="Times New Roman" w:cs="Times New Roman"/>
          <w:i/>
        </w:rPr>
        <w:t>International Journal of Integrated Care</w:t>
      </w:r>
      <w:r w:rsidRPr="00CB2E83">
        <w:rPr>
          <w:rFonts w:ascii="Times New Roman" w:eastAsia="Arial" w:hAnsi="Times New Roman" w:cs="Times New Roman"/>
        </w:rPr>
        <w:t>, 166, p.308.</w:t>
      </w:r>
    </w:p>
    <w:p w14:paraId="4B230E1C" w14:textId="358543DB" w:rsidR="00952EC7" w:rsidRPr="00CB2E83" w:rsidRDefault="00496338" w:rsidP="005E4E4A">
      <w:pPr>
        <w:jc w:val="both"/>
        <w:rPr>
          <w:rFonts w:ascii="Times New Roman" w:eastAsia="Arial" w:hAnsi="Times New Roman" w:cs="Times New Roman"/>
        </w:rPr>
      </w:pPr>
      <w:r w:rsidRPr="00CB2E83">
        <w:rPr>
          <w:rFonts w:ascii="Times New Roman" w:hAnsi="Times New Roman" w:cs="Times New Roman"/>
        </w:rPr>
        <w:br w:type="textWrapping" w:clear="all"/>
      </w:r>
    </w:p>
    <w:p w14:paraId="4CD0DD02" w14:textId="5D2087EE" w:rsidR="00952EC7" w:rsidRDefault="00496338" w:rsidP="005E4E4A">
      <w:pPr>
        <w:jc w:val="both"/>
      </w:pPr>
      <w:r w:rsidRPr="00CB2E83">
        <w:rPr>
          <w:rFonts w:ascii="Times New Roman" w:eastAsia="Arial" w:hAnsi="Times New Roman" w:cs="Times New Roman"/>
        </w:rPr>
        <w:t xml:space="preserve"> </w:t>
      </w:r>
      <w:r w:rsidRPr="00CB2E83">
        <w:rPr>
          <w:rFonts w:ascii="Times New Roman" w:hAnsi="Times New Roman" w:cs="Times New Roman"/>
        </w:rPr>
        <w:br w:type="textWrapping" w:clear="all"/>
      </w:r>
    </w:p>
    <w:sectPr w:rsidR="00952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105C" w14:textId="77777777" w:rsidR="00CC7CF5" w:rsidRDefault="00CC7CF5" w:rsidP="00AE3446">
      <w:pPr>
        <w:spacing w:after="0" w:line="240" w:lineRule="auto"/>
      </w:pPr>
      <w:r>
        <w:separator/>
      </w:r>
    </w:p>
  </w:endnote>
  <w:endnote w:type="continuationSeparator" w:id="0">
    <w:p w14:paraId="698AD813" w14:textId="77777777" w:rsidR="00CC7CF5" w:rsidRDefault="00CC7CF5" w:rsidP="00AE3446">
      <w:pPr>
        <w:spacing w:after="0" w:line="240" w:lineRule="auto"/>
      </w:pPr>
      <w:r>
        <w:continuationSeparator/>
      </w:r>
    </w:p>
  </w:endnote>
  <w:endnote w:type="continuationNotice" w:id="1">
    <w:p w14:paraId="50BDF367" w14:textId="77777777" w:rsidR="00CC7CF5" w:rsidRDefault="00CC7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18FE" w14:textId="77777777" w:rsidR="00CC7CF5" w:rsidRDefault="00CC7CF5" w:rsidP="00AE3446">
      <w:pPr>
        <w:spacing w:after="0" w:line="240" w:lineRule="auto"/>
      </w:pPr>
      <w:r>
        <w:separator/>
      </w:r>
    </w:p>
  </w:footnote>
  <w:footnote w:type="continuationSeparator" w:id="0">
    <w:p w14:paraId="23D9E0EB" w14:textId="77777777" w:rsidR="00CC7CF5" w:rsidRDefault="00CC7CF5" w:rsidP="00AE3446">
      <w:pPr>
        <w:spacing w:after="0" w:line="240" w:lineRule="auto"/>
      </w:pPr>
      <w:r>
        <w:continuationSeparator/>
      </w:r>
    </w:p>
  </w:footnote>
  <w:footnote w:type="continuationNotice" w:id="1">
    <w:p w14:paraId="3D908127" w14:textId="77777777" w:rsidR="00CC7CF5" w:rsidRDefault="00CC7C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0A0"/>
    <w:multiLevelType w:val="hybridMultilevel"/>
    <w:tmpl w:val="855A71AC"/>
    <w:lvl w:ilvl="0" w:tplc="31923AAA">
      <w:start w:val="1"/>
      <w:numFmt w:val="bullet"/>
      <w:lvlText w:val="•"/>
      <w:lvlJc w:val="left"/>
      <w:pPr>
        <w:tabs>
          <w:tab w:val="num" w:pos="720"/>
        </w:tabs>
        <w:ind w:left="720" w:hanging="360"/>
      </w:pPr>
      <w:rPr>
        <w:rFonts w:ascii="Arial" w:hAnsi="Arial" w:hint="default"/>
      </w:rPr>
    </w:lvl>
    <w:lvl w:ilvl="1" w:tplc="F384D2CA" w:tentative="1">
      <w:start w:val="1"/>
      <w:numFmt w:val="bullet"/>
      <w:lvlText w:val="•"/>
      <w:lvlJc w:val="left"/>
      <w:pPr>
        <w:tabs>
          <w:tab w:val="num" w:pos="1440"/>
        </w:tabs>
        <w:ind w:left="1440" w:hanging="360"/>
      </w:pPr>
      <w:rPr>
        <w:rFonts w:ascii="Arial" w:hAnsi="Arial" w:hint="default"/>
      </w:rPr>
    </w:lvl>
    <w:lvl w:ilvl="2" w:tplc="2ED4E99A" w:tentative="1">
      <w:start w:val="1"/>
      <w:numFmt w:val="bullet"/>
      <w:lvlText w:val="•"/>
      <w:lvlJc w:val="left"/>
      <w:pPr>
        <w:tabs>
          <w:tab w:val="num" w:pos="2160"/>
        </w:tabs>
        <w:ind w:left="2160" w:hanging="360"/>
      </w:pPr>
      <w:rPr>
        <w:rFonts w:ascii="Arial" w:hAnsi="Arial" w:hint="default"/>
      </w:rPr>
    </w:lvl>
    <w:lvl w:ilvl="3" w:tplc="3D66D0BE" w:tentative="1">
      <w:start w:val="1"/>
      <w:numFmt w:val="bullet"/>
      <w:lvlText w:val="•"/>
      <w:lvlJc w:val="left"/>
      <w:pPr>
        <w:tabs>
          <w:tab w:val="num" w:pos="2880"/>
        </w:tabs>
        <w:ind w:left="2880" w:hanging="360"/>
      </w:pPr>
      <w:rPr>
        <w:rFonts w:ascii="Arial" w:hAnsi="Arial" w:hint="default"/>
      </w:rPr>
    </w:lvl>
    <w:lvl w:ilvl="4" w:tplc="ADD4138C" w:tentative="1">
      <w:start w:val="1"/>
      <w:numFmt w:val="bullet"/>
      <w:lvlText w:val="•"/>
      <w:lvlJc w:val="left"/>
      <w:pPr>
        <w:tabs>
          <w:tab w:val="num" w:pos="3600"/>
        </w:tabs>
        <w:ind w:left="3600" w:hanging="360"/>
      </w:pPr>
      <w:rPr>
        <w:rFonts w:ascii="Arial" w:hAnsi="Arial" w:hint="default"/>
      </w:rPr>
    </w:lvl>
    <w:lvl w:ilvl="5" w:tplc="4E383FF2" w:tentative="1">
      <w:start w:val="1"/>
      <w:numFmt w:val="bullet"/>
      <w:lvlText w:val="•"/>
      <w:lvlJc w:val="left"/>
      <w:pPr>
        <w:tabs>
          <w:tab w:val="num" w:pos="4320"/>
        </w:tabs>
        <w:ind w:left="4320" w:hanging="360"/>
      </w:pPr>
      <w:rPr>
        <w:rFonts w:ascii="Arial" w:hAnsi="Arial" w:hint="default"/>
      </w:rPr>
    </w:lvl>
    <w:lvl w:ilvl="6" w:tplc="7C9E365A" w:tentative="1">
      <w:start w:val="1"/>
      <w:numFmt w:val="bullet"/>
      <w:lvlText w:val="•"/>
      <w:lvlJc w:val="left"/>
      <w:pPr>
        <w:tabs>
          <w:tab w:val="num" w:pos="5040"/>
        </w:tabs>
        <w:ind w:left="5040" w:hanging="360"/>
      </w:pPr>
      <w:rPr>
        <w:rFonts w:ascii="Arial" w:hAnsi="Arial" w:hint="default"/>
      </w:rPr>
    </w:lvl>
    <w:lvl w:ilvl="7" w:tplc="89CA7C42" w:tentative="1">
      <w:start w:val="1"/>
      <w:numFmt w:val="bullet"/>
      <w:lvlText w:val="•"/>
      <w:lvlJc w:val="left"/>
      <w:pPr>
        <w:tabs>
          <w:tab w:val="num" w:pos="5760"/>
        </w:tabs>
        <w:ind w:left="5760" w:hanging="360"/>
      </w:pPr>
      <w:rPr>
        <w:rFonts w:ascii="Arial" w:hAnsi="Arial" w:hint="default"/>
      </w:rPr>
    </w:lvl>
    <w:lvl w:ilvl="8" w:tplc="86889A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1769C"/>
    <w:multiLevelType w:val="hybridMultilevel"/>
    <w:tmpl w:val="CF9646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B168FB"/>
    <w:multiLevelType w:val="multilevel"/>
    <w:tmpl w:val="203E51A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D4680"/>
    <w:multiLevelType w:val="multilevel"/>
    <w:tmpl w:val="9B129A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526263"/>
    <w:multiLevelType w:val="hybridMultilevel"/>
    <w:tmpl w:val="940ACC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F11FD"/>
    <w:multiLevelType w:val="hybridMultilevel"/>
    <w:tmpl w:val="691CF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CE4608"/>
    <w:multiLevelType w:val="hybridMultilevel"/>
    <w:tmpl w:val="68D2A8F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581D80"/>
    <w:multiLevelType w:val="hybridMultilevel"/>
    <w:tmpl w:val="FF38C118"/>
    <w:lvl w:ilvl="0" w:tplc="095095F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C871FB"/>
    <w:multiLevelType w:val="hybridMultilevel"/>
    <w:tmpl w:val="D5F491D2"/>
    <w:lvl w:ilvl="0" w:tplc="C79057CC">
      <w:start w:val="1"/>
      <w:numFmt w:val="decimal"/>
      <w:lvlText w:val="%1."/>
      <w:lvlJc w:val="left"/>
      <w:pPr>
        <w:tabs>
          <w:tab w:val="num" w:pos="720"/>
        </w:tabs>
        <w:ind w:left="720" w:hanging="360"/>
      </w:pPr>
    </w:lvl>
    <w:lvl w:ilvl="1" w:tplc="9BDA77C0" w:tentative="1">
      <w:start w:val="1"/>
      <w:numFmt w:val="decimal"/>
      <w:lvlText w:val="%2."/>
      <w:lvlJc w:val="left"/>
      <w:pPr>
        <w:tabs>
          <w:tab w:val="num" w:pos="1440"/>
        </w:tabs>
        <w:ind w:left="1440" w:hanging="360"/>
      </w:pPr>
    </w:lvl>
    <w:lvl w:ilvl="2" w:tplc="8696AA9C" w:tentative="1">
      <w:start w:val="1"/>
      <w:numFmt w:val="decimal"/>
      <w:lvlText w:val="%3."/>
      <w:lvlJc w:val="left"/>
      <w:pPr>
        <w:tabs>
          <w:tab w:val="num" w:pos="2160"/>
        </w:tabs>
        <w:ind w:left="2160" w:hanging="360"/>
      </w:pPr>
    </w:lvl>
    <w:lvl w:ilvl="3" w:tplc="D6EE222A" w:tentative="1">
      <w:start w:val="1"/>
      <w:numFmt w:val="decimal"/>
      <w:lvlText w:val="%4."/>
      <w:lvlJc w:val="left"/>
      <w:pPr>
        <w:tabs>
          <w:tab w:val="num" w:pos="2880"/>
        </w:tabs>
        <w:ind w:left="2880" w:hanging="360"/>
      </w:pPr>
    </w:lvl>
    <w:lvl w:ilvl="4" w:tplc="F0D6E07E" w:tentative="1">
      <w:start w:val="1"/>
      <w:numFmt w:val="decimal"/>
      <w:lvlText w:val="%5."/>
      <w:lvlJc w:val="left"/>
      <w:pPr>
        <w:tabs>
          <w:tab w:val="num" w:pos="3600"/>
        </w:tabs>
        <w:ind w:left="3600" w:hanging="360"/>
      </w:pPr>
    </w:lvl>
    <w:lvl w:ilvl="5" w:tplc="C46617A2" w:tentative="1">
      <w:start w:val="1"/>
      <w:numFmt w:val="decimal"/>
      <w:lvlText w:val="%6."/>
      <w:lvlJc w:val="left"/>
      <w:pPr>
        <w:tabs>
          <w:tab w:val="num" w:pos="4320"/>
        </w:tabs>
        <w:ind w:left="4320" w:hanging="360"/>
      </w:pPr>
    </w:lvl>
    <w:lvl w:ilvl="6" w:tplc="E97E3EB6" w:tentative="1">
      <w:start w:val="1"/>
      <w:numFmt w:val="decimal"/>
      <w:lvlText w:val="%7."/>
      <w:lvlJc w:val="left"/>
      <w:pPr>
        <w:tabs>
          <w:tab w:val="num" w:pos="5040"/>
        </w:tabs>
        <w:ind w:left="5040" w:hanging="360"/>
      </w:pPr>
    </w:lvl>
    <w:lvl w:ilvl="7" w:tplc="4BAECCEC" w:tentative="1">
      <w:start w:val="1"/>
      <w:numFmt w:val="decimal"/>
      <w:lvlText w:val="%8."/>
      <w:lvlJc w:val="left"/>
      <w:pPr>
        <w:tabs>
          <w:tab w:val="num" w:pos="5760"/>
        </w:tabs>
        <w:ind w:left="5760" w:hanging="360"/>
      </w:pPr>
    </w:lvl>
    <w:lvl w:ilvl="8" w:tplc="12742844" w:tentative="1">
      <w:start w:val="1"/>
      <w:numFmt w:val="decimal"/>
      <w:lvlText w:val="%9."/>
      <w:lvlJc w:val="left"/>
      <w:pPr>
        <w:tabs>
          <w:tab w:val="num" w:pos="6480"/>
        </w:tabs>
        <w:ind w:left="6480" w:hanging="360"/>
      </w:pPr>
    </w:lvl>
  </w:abstractNum>
  <w:abstractNum w:abstractNumId="9" w15:restartNumberingAfterBreak="0">
    <w:nsid w:val="24894BC2"/>
    <w:multiLevelType w:val="hybridMultilevel"/>
    <w:tmpl w:val="0B04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77388"/>
    <w:multiLevelType w:val="hybridMultilevel"/>
    <w:tmpl w:val="1548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87387"/>
    <w:multiLevelType w:val="hybridMultilevel"/>
    <w:tmpl w:val="C1B49226"/>
    <w:lvl w:ilvl="0" w:tplc="174E7E12">
      <w:start w:val="14"/>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C238F1"/>
    <w:multiLevelType w:val="multilevel"/>
    <w:tmpl w:val="74D457A6"/>
    <w:lvl w:ilvl="0">
      <w:start w:val="1"/>
      <w:numFmt w:val="decimal"/>
      <w:lvlText w:val="%1"/>
      <w:lvlJc w:val="left"/>
      <w:pPr>
        <w:ind w:left="430" w:hanging="430"/>
      </w:pPr>
      <w:rPr>
        <w:rFonts w:hint="default"/>
      </w:rPr>
    </w:lvl>
    <w:lvl w:ilvl="1">
      <w:start w:val="1"/>
      <w:numFmt w:val="decimal"/>
      <w:lvlText w:val="%1.%2"/>
      <w:lvlJc w:val="left"/>
      <w:pPr>
        <w:ind w:left="490" w:hanging="43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3" w15:restartNumberingAfterBreak="0">
    <w:nsid w:val="66646401"/>
    <w:multiLevelType w:val="hybridMultilevel"/>
    <w:tmpl w:val="96687FF2"/>
    <w:lvl w:ilvl="0" w:tplc="095095F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9C566E"/>
    <w:multiLevelType w:val="hybridMultilevel"/>
    <w:tmpl w:val="06762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9A315D"/>
    <w:multiLevelType w:val="hybridMultilevel"/>
    <w:tmpl w:val="284AF046"/>
    <w:lvl w:ilvl="0" w:tplc="9E68995E">
      <w:start w:val="1"/>
      <w:numFmt w:val="lowerLetter"/>
      <w:lvlText w:val="%1)"/>
      <w:lvlJc w:val="left"/>
      <w:pPr>
        <w:ind w:left="900" w:hanging="54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40868">
    <w:abstractNumId w:val="2"/>
  </w:num>
  <w:num w:numId="2" w16cid:durableId="1914317434">
    <w:abstractNumId w:val="12"/>
  </w:num>
  <w:num w:numId="3" w16cid:durableId="1733580142">
    <w:abstractNumId w:val="9"/>
  </w:num>
  <w:num w:numId="4" w16cid:durableId="1058820464">
    <w:abstractNumId w:val="13"/>
  </w:num>
  <w:num w:numId="5" w16cid:durableId="1438022931">
    <w:abstractNumId w:val="0"/>
  </w:num>
  <w:num w:numId="6" w16cid:durableId="660500374">
    <w:abstractNumId w:val="8"/>
  </w:num>
  <w:num w:numId="7" w16cid:durableId="1662344215">
    <w:abstractNumId w:val="7"/>
  </w:num>
  <w:num w:numId="8" w16cid:durableId="743185116">
    <w:abstractNumId w:val="4"/>
  </w:num>
  <w:num w:numId="9" w16cid:durableId="1150902156">
    <w:abstractNumId w:val="15"/>
  </w:num>
  <w:num w:numId="10" w16cid:durableId="578441164">
    <w:abstractNumId w:val="10"/>
  </w:num>
  <w:num w:numId="11" w16cid:durableId="1144395240">
    <w:abstractNumId w:val="6"/>
  </w:num>
  <w:num w:numId="12" w16cid:durableId="754285036">
    <w:abstractNumId w:val="1"/>
  </w:num>
  <w:num w:numId="13" w16cid:durableId="142890488">
    <w:abstractNumId w:val="5"/>
  </w:num>
  <w:num w:numId="14" w16cid:durableId="1310089565">
    <w:abstractNumId w:val="11"/>
  </w:num>
  <w:num w:numId="15" w16cid:durableId="1924411119">
    <w:abstractNumId w:val="3"/>
  </w:num>
  <w:num w:numId="16" w16cid:durableId="1195996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952EC7"/>
    <w:rsid w:val="00042CDE"/>
    <w:rsid w:val="00075041"/>
    <w:rsid w:val="000844BB"/>
    <w:rsid w:val="000D3336"/>
    <w:rsid w:val="001B638F"/>
    <w:rsid w:val="001C06BA"/>
    <w:rsid w:val="002166AF"/>
    <w:rsid w:val="00250150"/>
    <w:rsid w:val="0028770B"/>
    <w:rsid w:val="002C7D7A"/>
    <w:rsid w:val="002E57B5"/>
    <w:rsid w:val="002F598A"/>
    <w:rsid w:val="00312863"/>
    <w:rsid w:val="003227D6"/>
    <w:rsid w:val="00343BB0"/>
    <w:rsid w:val="003A2BA1"/>
    <w:rsid w:val="003D0613"/>
    <w:rsid w:val="00404AA0"/>
    <w:rsid w:val="004810D4"/>
    <w:rsid w:val="00496338"/>
    <w:rsid w:val="004A604F"/>
    <w:rsid w:val="004A7B0C"/>
    <w:rsid w:val="004B1731"/>
    <w:rsid w:val="004D7D0C"/>
    <w:rsid w:val="005117D2"/>
    <w:rsid w:val="00555339"/>
    <w:rsid w:val="005B38D2"/>
    <w:rsid w:val="005E4E4A"/>
    <w:rsid w:val="00601621"/>
    <w:rsid w:val="00606A63"/>
    <w:rsid w:val="00624EF0"/>
    <w:rsid w:val="006B0153"/>
    <w:rsid w:val="00727FB7"/>
    <w:rsid w:val="007855BD"/>
    <w:rsid w:val="0078654D"/>
    <w:rsid w:val="007C0B50"/>
    <w:rsid w:val="00823FFF"/>
    <w:rsid w:val="00893B0F"/>
    <w:rsid w:val="00904F6D"/>
    <w:rsid w:val="00910809"/>
    <w:rsid w:val="00952EC7"/>
    <w:rsid w:val="00A158F9"/>
    <w:rsid w:val="00A31CFB"/>
    <w:rsid w:val="00A3274C"/>
    <w:rsid w:val="00AB740F"/>
    <w:rsid w:val="00AD7682"/>
    <w:rsid w:val="00AE3446"/>
    <w:rsid w:val="00B10002"/>
    <w:rsid w:val="00B34340"/>
    <w:rsid w:val="00B403C2"/>
    <w:rsid w:val="00BA43AC"/>
    <w:rsid w:val="00C170F6"/>
    <w:rsid w:val="00C26444"/>
    <w:rsid w:val="00C43661"/>
    <w:rsid w:val="00C449E4"/>
    <w:rsid w:val="00C56C65"/>
    <w:rsid w:val="00C7402C"/>
    <w:rsid w:val="00CB2E83"/>
    <w:rsid w:val="00CC7CF5"/>
    <w:rsid w:val="00CD2D03"/>
    <w:rsid w:val="00CE4867"/>
    <w:rsid w:val="00D12D5B"/>
    <w:rsid w:val="00D1531A"/>
    <w:rsid w:val="00D217EA"/>
    <w:rsid w:val="00DE7687"/>
    <w:rsid w:val="00E478AC"/>
    <w:rsid w:val="00EA6A63"/>
    <w:rsid w:val="00ED59E5"/>
    <w:rsid w:val="00F87B90"/>
    <w:rsid w:val="5F75E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0295"/>
  <w15:docId w15:val="{0EAB57EE-AA52-400C-8C99-C6D9DB38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3446"/>
    <w:pPr>
      <w:widowControl w:val="0"/>
      <w:autoSpaceDE w:val="0"/>
      <w:autoSpaceDN w:val="0"/>
      <w:spacing w:before="91" w:after="0" w:line="240" w:lineRule="auto"/>
      <w:ind w:left="140"/>
      <w:outlineLvl w:val="0"/>
    </w:pPr>
    <w:rPr>
      <w:rFonts w:ascii="Cambria" w:eastAsia="Cambria" w:hAnsi="Cambria" w:cs="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E4A"/>
    <w:rPr>
      <w:color w:val="0563C1" w:themeColor="hyperlink"/>
      <w:u w:val="single"/>
    </w:rPr>
  </w:style>
  <w:style w:type="paragraph" w:customStyle="1" w:styleId="Default">
    <w:name w:val="Default"/>
    <w:rsid w:val="005E4E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5E4E4A"/>
    <w:pPr>
      <w:ind w:left="720"/>
      <w:contextualSpacing/>
    </w:pPr>
    <w:rPr>
      <w:rFonts w:eastAsiaTheme="minorHAnsi"/>
      <w:lang w:eastAsia="en-US"/>
    </w:rPr>
  </w:style>
  <w:style w:type="table" w:styleId="TableGrid">
    <w:name w:val="Table Grid"/>
    <w:basedOn w:val="TableNormal"/>
    <w:uiPriority w:val="39"/>
    <w:rsid w:val="005E4E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3446"/>
    <w:rPr>
      <w:rFonts w:ascii="Cambria" w:eastAsia="Cambria" w:hAnsi="Cambria" w:cs="Cambria"/>
      <w:b/>
      <w:bCs/>
      <w:sz w:val="26"/>
      <w:szCs w:val="26"/>
      <w:lang w:val="en-US" w:eastAsia="en-US"/>
    </w:rPr>
  </w:style>
  <w:style w:type="paragraph" w:styleId="FootnoteText">
    <w:name w:val="footnote text"/>
    <w:basedOn w:val="Normal"/>
    <w:link w:val="FootnoteTextChar"/>
    <w:uiPriority w:val="99"/>
    <w:unhideWhenUsed/>
    <w:rsid w:val="00AE3446"/>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AE3446"/>
    <w:rPr>
      <w:rFonts w:eastAsiaTheme="minorHAnsi"/>
      <w:sz w:val="20"/>
      <w:szCs w:val="20"/>
      <w:lang w:eastAsia="en-US"/>
    </w:rPr>
  </w:style>
  <w:style w:type="character" w:styleId="FootnoteReference">
    <w:name w:val="footnote reference"/>
    <w:basedOn w:val="DefaultParagraphFont"/>
    <w:uiPriority w:val="99"/>
    <w:semiHidden/>
    <w:unhideWhenUsed/>
    <w:rsid w:val="00AE3446"/>
    <w:rPr>
      <w:vertAlign w:val="superscript"/>
    </w:rPr>
  </w:style>
  <w:style w:type="paragraph" w:styleId="NormalWeb">
    <w:name w:val="Normal (Web)"/>
    <w:basedOn w:val="Normal"/>
    <w:uiPriority w:val="99"/>
    <w:unhideWhenUsed/>
    <w:rsid w:val="00AE34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74C"/>
  </w:style>
  <w:style w:type="paragraph" w:styleId="Footer">
    <w:name w:val="footer"/>
    <w:basedOn w:val="Normal"/>
    <w:link w:val="FooterChar"/>
    <w:uiPriority w:val="99"/>
    <w:unhideWhenUsed/>
    <w:rsid w:val="00A3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9659</Characters>
  <Application>Microsoft Office Word</Application>
  <DocSecurity>0</DocSecurity>
  <Lines>268</Lines>
  <Paragraphs>180</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cp:lastModifiedBy>Wilson, Hannah</cp:lastModifiedBy>
  <cp:revision>2</cp:revision>
  <dcterms:created xsi:type="dcterms:W3CDTF">2024-03-01T09:49:00Z</dcterms:created>
  <dcterms:modified xsi:type="dcterms:W3CDTF">2024-03-01T09:49:00Z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2.6.0</vt:lpwstr>
  </property>
</Properties>
</file>